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6E1BC3">
        <w:trPr>
          <w:trHeight w:val="697"/>
          <w:jc w:val="center"/>
        </w:trPr>
        <w:tc>
          <w:tcPr>
            <w:tcW w:w="3741" w:type="dxa"/>
          </w:tcPr>
          <w:p w14:paraId="19228E08" w14:textId="77777777" w:rsidR="004C17CC" w:rsidRDefault="004C17CC" w:rsidP="00227498">
            <w:pPr>
              <w:tabs>
                <w:tab w:val="left" w:pos="2945"/>
              </w:tabs>
              <w:jc w:val="center"/>
              <w:rPr>
                <w:sz w:val="24"/>
              </w:rPr>
            </w:pPr>
            <w:r w:rsidRPr="00865D75">
              <w:rPr>
                <w:sz w:val="24"/>
              </w:rPr>
              <w:t>SỞ Y TẾ ĐỒNG THÁP</w:t>
            </w:r>
          </w:p>
          <w:p w14:paraId="339946DD" w14:textId="060A7ED2" w:rsidR="004C17CC" w:rsidRPr="001C0F02" w:rsidRDefault="006E1BC3" w:rsidP="001C0F02">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5BAFE1F4" wp14:editId="574BC75F">
                      <wp:simplePos x="0" y="0"/>
                      <wp:positionH relativeFrom="column">
                        <wp:posOffset>650803</wp:posOffset>
                      </wp:positionH>
                      <wp:positionV relativeFrom="paragraph">
                        <wp:posOffset>238125</wp:posOffset>
                      </wp:positionV>
                      <wp:extent cx="844951" cy="0"/>
                      <wp:effectExtent l="0" t="0" r="12700" b="19050"/>
                      <wp:wrapNone/>
                      <wp:docPr id="1" name="Straight Connector 1"/>
                      <wp:cNvGraphicFramePr/>
                      <a:graphic xmlns:a="http://schemas.openxmlformats.org/drawingml/2006/main">
                        <a:graphicData uri="http://schemas.microsoft.com/office/word/2010/wordprocessingShape">
                          <wps:wsp>
                            <wps:cNvCnPr/>
                            <wps:spPr>
                              <a:xfrm>
                                <a:off x="0" y="0"/>
                                <a:ext cx="84495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25pt,18.75pt" to="117.8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" strokecolor="black [3200]" strokeweight=".5pt">
                      <v:stroke joinstyle="miter"/>
                    </v:line>
                  </w:pict>
                </mc:Fallback>
              </mc:AlternateContent>
            </w:r>
            <w:r w:rsidR="004C17CC" w:rsidRPr="00865D75">
              <w:rPr>
                <w:b/>
                <w:bCs/>
                <w:sz w:val="24"/>
              </w:rPr>
              <w:t>BỆNH VIỆN ĐA KHOA SA ĐÉC</w:t>
            </w:r>
          </w:p>
        </w:tc>
        <w:tc>
          <w:tcPr>
            <w:tcW w:w="5440" w:type="dxa"/>
          </w:tcPr>
          <w:p w14:paraId="1A406959" w14:textId="77777777" w:rsidR="004C17CC" w:rsidRDefault="004C17CC" w:rsidP="00227498">
            <w:pPr>
              <w:jc w:val="center"/>
              <w:rPr>
                <w:b/>
                <w:bCs/>
                <w:sz w:val="24"/>
              </w:rPr>
            </w:pPr>
            <w:r w:rsidRPr="00865D75">
              <w:rPr>
                <w:b/>
                <w:bCs/>
                <w:sz w:val="24"/>
              </w:rPr>
              <w:t>CỘNG HÒA XÃ HỘI CHỦ NGHĨA VIỆT NAM</w:t>
            </w:r>
          </w:p>
          <w:p w14:paraId="341645BD" w14:textId="4A040660" w:rsidR="004C17CC" w:rsidRPr="00865D75" w:rsidRDefault="006E1BC3" w:rsidP="00227498">
            <w:pPr>
              <w:jc w:val="center"/>
              <w:rPr>
                <w:b/>
                <w:bCs/>
                <w:sz w:val="24"/>
              </w:rPr>
            </w:pPr>
            <w:r>
              <w:rPr>
                <w:b/>
                <w:bCs/>
                <w:noProof/>
                <w:sz w:val="26"/>
              </w:rPr>
              <mc:AlternateContent>
                <mc:Choice Requires="wps">
                  <w:drawing>
                    <wp:anchor distT="0" distB="0" distL="114300" distR="114300" simplePos="0" relativeHeight="251660288" behindDoc="0" locked="0" layoutInCell="1" allowOverlap="1" wp14:anchorId="177562ED" wp14:editId="2144C0C9">
                      <wp:simplePos x="0" y="0"/>
                      <wp:positionH relativeFrom="column">
                        <wp:posOffset>653978</wp:posOffset>
                      </wp:positionH>
                      <wp:positionV relativeFrom="paragraph">
                        <wp:posOffset>255270</wp:posOffset>
                      </wp:positionV>
                      <wp:extent cx="2002420" cy="0"/>
                      <wp:effectExtent l="0" t="0" r="17145" b="19050"/>
                      <wp:wrapNone/>
                      <wp:docPr id="7" name="Straight Connector 7"/>
                      <wp:cNvGraphicFramePr/>
                      <a:graphic xmlns:a="http://schemas.openxmlformats.org/drawingml/2006/main">
                        <a:graphicData uri="http://schemas.microsoft.com/office/word/2010/wordprocessingShape">
                          <wps:wsp>
                            <wps:cNvCnPr/>
                            <wps:spPr>
                              <a:xfrm>
                                <a:off x="0" y="0"/>
                                <a:ext cx="20024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1.5pt,20.1pt" to="209.1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" strokecolor="black [3200]" strokeweight=".5pt">
                      <v:stroke joinstyle="miter"/>
                    </v:line>
                  </w:pict>
                </mc:Fallback>
              </mc:AlternateContent>
            </w:r>
            <w:r w:rsidR="004C17CC" w:rsidRPr="00865D75">
              <w:rPr>
                <w:b/>
                <w:bCs/>
                <w:sz w:val="26"/>
              </w:rPr>
              <w:t xml:space="preserve">Độc lập </w:t>
            </w:r>
            <w:r w:rsidR="004C17CC">
              <w:rPr>
                <w:b/>
                <w:bCs/>
                <w:sz w:val="26"/>
              </w:rPr>
              <w:t>-</w:t>
            </w:r>
            <w:r w:rsidR="004C17CC" w:rsidRPr="00865D75">
              <w:rPr>
                <w:b/>
                <w:bCs/>
                <w:sz w:val="26"/>
              </w:rPr>
              <w:t xml:space="preserve"> Tự do </w:t>
            </w:r>
            <w:r w:rsidR="004C17CC">
              <w:rPr>
                <w:b/>
                <w:bCs/>
                <w:sz w:val="26"/>
              </w:rPr>
              <w:t>-</w:t>
            </w:r>
            <w:r w:rsidR="004C17CC" w:rsidRPr="00865D75">
              <w:rPr>
                <w:b/>
                <w:bCs/>
                <w:sz w:val="26"/>
              </w:rPr>
              <w:t xml:space="preserve"> Hạnh phúc</w:t>
            </w:r>
          </w:p>
        </w:tc>
      </w:tr>
      <w:tr w:rsidR="004C17CC" w:rsidRPr="00CB1AA8" w14:paraId="5001B75A" w14:textId="77777777" w:rsidTr="006E1BC3">
        <w:trPr>
          <w:trHeight w:val="566"/>
          <w:jc w:val="center"/>
        </w:trPr>
        <w:tc>
          <w:tcPr>
            <w:tcW w:w="3741" w:type="dxa"/>
          </w:tcPr>
          <w:p w14:paraId="141F8FC8" w14:textId="38AE7753" w:rsidR="004C17CC" w:rsidRPr="001C0F02" w:rsidRDefault="00741A1D" w:rsidP="001C0F02">
            <w:pPr>
              <w:spacing w:before="180" w:after="120"/>
              <w:jc w:val="center"/>
              <w:rPr>
                <w:sz w:val="26"/>
                <w:szCs w:val="26"/>
              </w:rPr>
            </w:pPr>
            <w:r w:rsidRPr="001C0F02">
              <w:rPr>
                <w:sz w:val="26"/>
                <w:szCs w:val="26"/>
              </w:rPr>
              <w:t xml:space="preserve">Số:    </w:t>
            </w:r>
            <w:r w:rsidR="00391561" w:rsidRPr="001C0F02">
              <w:rPr>
                <w:sz w:val="26"/>
                <w:szCs w:val="26"/>
              </w:rPr>
              <w:t xml:space="preserve"> </w:t>
            </w:r>
            <w:r w:rsidRPr="001C0F02">
              <w:rPr>
                <w:sz w:val="26"/>
                <w:szCs w:val="26"/>
              </w:rPr>
              <w:t xml:space="preserve"> </w:t>
            </w:r>
            <w:r w:rsidR="008966CA" w:rsidRPr="001C0F02">
              <w:rPr>
                <w:sz w:val="26"/>
                <w:szCs w:val="26"/>
              </w:rPr>
              <w:t xml:space="preserve">  </w:t>
            </w:r>
            <w:r w:rsidR="006E1BC3">
              <w:rPr>
                <w:sz w:val="26"/>
                <w:szCs w:val="26"/>
              </w:rPr>
              <w:t xml:space="preserve">  </w:t>
            </w:r>
            <w:r w:rsidR="008966CA" w:rsidRPr="001C0F02">
              <w:rPr>
                <w:sz w:val="26"/>
                <w:szCs w:val="26"/>
              </w:rPr>
              <w:t xml:space="preserve"> </w:t>
            </w:r>
            <w:r w:rsidR="004C17CC" w:rsidRPr="001C0F02">
              <w:rPr>
                <w:sz w:val="26"/>
                <w:szCs w:val="26"/>
              </w:rPr>
              <w:t xml:space="preserve"> /BVĐKSĐ-HCQT</w:t>
            </w:r>
          </w:p>
          <w:p w14:paraId="633565F8" w14:textId="097DCDF6" w:rsidR="006960EB" w:rsidRDefault="006960EB" w:rsidP="001C0F02">
            <w:pPr>
              <w:jc w:val="center"/>
              <w:rPr>
                <w:rFonts w:eastAsia="Arial"/>
                <w:sz w:val="26"/>
                <w:szCs w:val="26"/>
              </w:rPr>
            </w:pPr>
            <w:r w:rsidRPr="001C0F02">
              <w:rPr>
                <w:rFonts w:eastAsia="Arial"/>
                <w:sz w:val="26"/>
                <w:szCs w:val="26"/>
                <w:lang w:val="vi-VN"/>
              </w:rPr>
              <w:t xml:space="preserve">V/v </w:t>
            </w:r>
            <w:r w:rsidRPr="001C0F02">
              <w:rPr>
                <w:rFonts w:eastAsia="Arial"/>
                <w:sz w:val="26"/>
                <w:szCs w:val="26"/>
              </w:rPr>
              <w:t>triển khai văn bản</w:t>
            </w:r>
            <w:r w:rsidR="00EA4435">
              <w:rPr>
                <w:rFonts w:eastAsia="Arial"/>
                <w:sz w:val="26"/>
                <w:szCs w:val="26"/>
              </w:rPr>
              <w:t xml:space="preserve">            tuần 3</w:t>
            </w:r>
            <w:r w:rsidR="006E1BC3">
              <w:rPr>
                <w:rFonts w:eastAsia="Arial"/>
                <w:sz w:val="26"/>
                <w:szCs w:val="26"/>
              </w:rPr>
              <w:t>9</w:t>
            </w:r>
            <w:r w:rsidR="00EA4435">
              <w:rPr>
                <w:rFonts w:eastAsia="Arial"/>
                <w:sz w:val="26"/>
                <w:szCs w:val="26"/>
              </w:rPr>
              <w:t>/2024</w:t>
            </w:r>
            <w:r w:rsidRPr="001C0F02">
              <w:rPr>
                <w:rFonts w:eastAsia="Arial"/>
                <w:sz w:val="26"/>
                <w:szCs w:val="26"/>
              </w:rPr>
              <w:t xml:space="preserve"> </w:t>
            </w:r>
          </w:p>
          <w:p w14:paraId="3F7097DB" w14:textId="19E7DB69" w:rsidR="001C0F02" w:rsidRPr="001C0F02" w:rsidRDefault="001C0F02" w:rsidP="001C0F02">
            <w:pPr>
              <w:jc w:val="center"/>
              <w:rPr>
                <w:rFonts w:eastAsia="Arial"/>
                <w:sz w:val="26"/>
                <w:szCs w:val="26"/>
              </w:rPr>
            </w:pPr>
          </w:p>
        </w:tc>
        <w:tc>
          <w:tcPr>
            <w:tcW w:w="5440" w:type="dxa"/>
          </w:tcPr>
          <w:p w14:paraId="5D7E8ABE" w14:textId="7604FEC3" w:rsidR="004C17CC" w:rsidRPr="001C0F02" w:rsidRDefault="004C17CC" w:rsidP="001C0F02">
            <w:pPr>
              <w:spacing w:before="180" w:after="120"/>
              <w:jc w:val="center"/>
              <w:rPr>
                <w:i/>
                <w:iCs/>
                <w:sz w:val="26"/>
                <w:szCs w:val="26"/>
              </w:rPr>
            </w:pPr>
            <w:r w:rsidRPr="001C0F02">
              <w:rPr>
                <w:i/>
                <w:iCs/>
                <w:sz w:val="26"/>
                <w:szCs w:val="26"/>
              </w:rPr>
              <w:t>Sa Đéc, ngày</w:t>
            </w:r>
            <w:r w:rsidR="006E1BC3">
              <w:rPr>
                <w:i/>
                <w:iCs/>
                <w:sz w:val="26"/>
                <w:szCs w:val="26"/>
              </w:rPr>
              <w:t xml:space="preserve">       </w:t>
            </w:r>
            <w:r w:rsidRPr="001C0F02">
              <w:rPr>
                <w:i/>
                <w:iCs/>
                <w:sz w:val="26"/>
                <w:szCs w:val="26"/>
              </w:rPr>
              <w:t>tháng</w:t>
            </w:r>
            <w:r w:rsidR="001C0F02">
              <w:rPr>
                <w:i/>
                <w:iCs/>
                <w:sz w:val="26"/>
                <w:szCs w:val="26"/>
              </w:rPr>
              <w:t xml:space="preserve"> </w:t>
            </w:r>
            <w:r w:rsidR="006E1BC3">
              <w:rPr>
                <w:i/>
                <w:iCs/>
                <w:sz w:val="26"/>
                <w:szCs w:val="26"/>
              </w:rPr>
              <w:t>10</w:t>
            </w:r>
            <w:r w:rsidR="001C0F02">
              <w:rPr>
                <w:i/>
                <w:iCs/>
                <w:sz w:val="26"/>
                <w:szCs w:val="26"/>
              </w:rPr>
              <w:t xml:space="preserve"> </w:t>
            </w:r>
            <w:r w:rsidR="00CA1D84">
              <w:rPr>
                <w:i/>
                <w:iCs/>
                <w:sz w:val="26"/>
                <w:szCs w:val="26"/>
              </w:rPr>
              <w:t xml:space="preserve">năm </w:t>
            </w:r>
            <w:r w:rsidRPr="001C0F02">
              <w:rPr>
                <w:i/>
                <w:iCs/>
                <w:sz w:val="26"/>
                <w:szCs w:val="26"/>
              </w:rPr>
              <w:t>202</w:t>
            </w:r>
            <w:r w:rsidR="004C0EFE" w:rsidRPr="001C0F02">
              <w:rPr>
                <w:i/>
                <w:iCs/>
                <w:sz w:val="26"/>
                <w:szCs w:val="26"/>
              </w:rPr>
              <w:t>4</w:t>
            </w:r>
          </w:p>
          <w:p w14:paraId="67735E9E" w14:textId="77777777" w:rsidR="00733A48" w:rsidRPr="001C0F02" w:rsidRDefault="00733A48" w:rsidP="001C0F02">
            <w:pPr>
              <w:rPr>
                <w:i/>
                <w:iCs/>
                <w:sz w:val="26"/>
                <w:szCs w:val="26"/>
              </w:rPr>
            </w:pP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1C0F02">
        <w:trPr>
          <w:trHeight w:val="120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220B6978" w:rsidR="001657DB" w:rsidRPr="001657DB" w:rsidRDefault="001657DB" w:rsidP="00306C6A">
            <w:pPr>
              <w:jc w:val="both"/>
              <w:rPr>
                <w:color w:val="000000"/>
                <w:szCs w:val="28"/>
              </w:rPr>
            </w:pPr>
            <w:r w:rsidRPr="001657DB">
              <w:rPr>
                <w:color w:val="000000"/>
                <w:szCs w:val="28"/>
              </w:rPr>
              <w:t xml:space="preserve">- Công đoàn </w:t>
            </w:r>
            <w:r w:rsidR="001C0F02">
              <w:rPr>
                <w:color w:val="000000"/>
                <w:szCs w:val="28"/>
              </w:rPr>
              <w:t>c</w:t>
            </w:r>
            <w:r w:rsidRPr="001657DB">
              <w:rPr>
                <w:color w:val="000000"/>
                <w:szCs w:val="28"/>
              </w:rPr>
              <w:t xml:space="preserve">ơ sở Bệnh viện; </w:t>
            </w:r>
          </w:p>
          <w:p w14:paraId="62C6DA5B" w14:textId="05A03A90" w:rsidR="001657DB" w:rsidRPr="001657DB" w:rsidRDefault="001657DB" w:rsidP="00306C6A">
            <w:pPr>
              <w:jc w:val="both"/>
              <w:rPr>
                <w:color w:val="000000"/>
                <w:szCs w:val="28"/>
              </w:rPr>
            </w:pPr>
            <w:r w:rsidRPr="001657DB">
              <w:rPr>
                <w:color w:val="000000"/>
                <w:szCs w:val="28"/>
              </w:rPr>
              <w:t xml:space="preserve">- Đoàn </w:t>
            </w:r>
            <w:r w:rsidR="001C0F02">
              <w:rPr>
                <w:color w:val="000000"/>
                <w:szCs w:val="28"/>
              </w:rPr>
              <w:t>c</w:t>
            </w:r>
            <w:r w:rsidRPr="001657DB">
              <w:rPr>
                <w:color w:val="000000"/>
                <w:szCs w:val="28"/>
              </w:rPr>
              <w:t xml:space="preserve">ơ sở Bệnh viện; </w:t>
            </w:r>
          </w:p>
          <w:p w14:paraId="3DC712ED" w14:textId="0D606C6C" w:rsidR="00946DFC" w:rsidRPr="001C0F02" w:rsidRDefault="001657DB" w:rsidP="00306C6A">
            <w:pPr>
              <w:jc w:val="both"/>
              <w:rPr>
                <w:color w:val="000000"/>
                <w:szCs w:val="28"/>
              </w:rPr>
            </w:pPr>
            <w:r w:rsidRPr="001657DB">
              <w:rPr>
                <w:color w:val="000000"/>
                <w:szCs w:val="28"/>
              </w:rPr>
              <w:t>- Trưởng các khoa, phòng.</w:t>
            </w:r>
          </w:p>
        </w:tc>
      </w:tr>
    </w:tbl>
    <w:p w14:paraId="472C2DFF" w14:textId="77777777" w:rsidR="001C0F02" w:rsidRDefault="001C0F02" w:rsidP="006960EB">
      <w:pPr>
        <w:spacing w:before="120" w:after="120"/>
        <w:ind w:firstLine="720"/>
        <w:jc w:val="both"/>
        <w:rPr>
          <w:rStyle w:val="Emphasis"/>
          <w:i w:val="0"/>
          <w:szCs w:val="28"/>
        </w:rPr>
      </w:pPr>
    </w:p>
    <w:p w14:paraId="192AEC56" w14:textId="5DBA4E56" w:rsidR="00A83B51" w:rsidRPr="00C06899" w:rsidRDefault="004C0EFE" w:rsidP="006E1BC3">
      <w:pPr>
        <w:spacing w:before="120" w:after="120"/>
        <w:ind w:firstLine="720"/>
        <w:jc w:val="both"/>
        <w:rPr>
          <w:color w:val="000000"/>
          <w:szCs w:val="28"/>
        </w:rPr>
      </w:pPr>
      <w:r w:rsidRPr="00C06899">
        <w:rPr>
          <w:rStyle w:val="Emphasis"/>
          <w:i w:val="0"/>
          <w:szCs w:val="28"/>
        </w:rPr>
        <w:t>Căn cứ</w:t>
      </w:r>
      <w:r w:rsidR="004C17CC" w:rsidRPr="00C06899">
        <w:rPr>
          <w:rStyle w:val="Emphasis"/>
          <w:i w:val="0"/>
          <w:szCs w:val="28"/>
        </w:rPr>
        <w:t xml:space="preserve"> Công văn số </w:t>
      </w:r>
      <w:r w:rsidR="00EA4435">
        <w:rPr>
          <w:rStyle w:val="Emphasis"/>
          <w:i w:val="0"/>
          <w:szCs w:val="28"/>
        </w:rPr>
        <w:t>3</w:t>
      </w:r>
      <w:r w:rsidR="006E1BC3">
        <w:rPr>
          <w:rStyle w:val="Emphasis"/>
          <w:i w:val="0"/>
          <w:szCs w:val="28"/>
        </w:rPr>
        <w:t>956</w:t>
      </w:r>
      <w:r w:rsidR="00FA5EBC" w:rsidRPr="00C06899">
        <w:rPr>
          <w:szCs w:val="28"/>
        </w:rPr>
        <w:t>/SYT-</w:t>
      </w:r>
      <w:r w:rsidR="00B71399" w:rsidRPr="00C06899">
        <w:rPr>
          <w:szCs w:val="28"/>
        </w:rPr>
        <w:t>VP</w:t>
      </w:r>
      <w:r w:rsidR="008F7F37" w:rsidRPr="00C06899">
        <w:rPr>
          <w:szCs w:val="28"/>
        </w:rPr>
        <w:t xml:space="preserve"> </w:t>
      </w:r>
      <w:r w:rsidR="00984A5E" w:rsidRPr="00C06899">
        <w:rPr>
          <w:rStyle w:val="Emphasis"/>
          <w:i w:val="0"/>
          <w:szCs w:val="28"/>
        </w:rPr>
        <w:t xml:space="preserve">ngày </w:t>
      </w:r>
      <w:r w:rsidR="006E1BC3">
        <w:rPr>
          <w:rStyle w:val="Emphasis"/>
          <w:i w:val="0"/>
          <w:szCs w:val="28"/>
        </w:rPr>
        <w:t>30</w:t>
      </w:r>
      <w:r w:rsidR="00DC3237" w:rsidRPr="00C06899">
        <w:rPr>
          <w:rStyle w:val="Emphasis"/>
          <w:i w:val="0"/>
          <w:szCs w:val="28"/>
        </w:rPr>
        <w:t xml:space="preserve"> tháng </w:t>
      </w:r>
      <w:r w:rsidR="00EA4435">
        <w:rPr>
          <w:rStyle w:val="Emphasis"/>
          <w:i w:val="0"/>
          <w:szCs w:val="28"/>
        </w:rPr>
        <w:t>9</w:t>
      </w:r>
      <w:r w:rsidR="00DC3237" w:rsidRPr="00C06899">
        <w:rPr>
          <w:rStyle w:val="Emphasis"/>
          <w:i w:val="0"/>
          <w:szCs w:val="28"/>
        </w:rPr>
        <w:t xml:space="preserve"> năm </w:t>
      </w:r>
      <w:r w:rsidR="001B17E2" w:rsidRPr="00C06899">
        <w:rPr>
          <w:rStyle w:val="Emphasis"/>
          <w:i w:val="0"/>
          <w:szCs w:val="28"/>
        </w:rPr>
        <w:t>202</w:t>
      </w:r>
      <w:r w:rsidRPr="00C06899">
        <w:rPr>
          <w:rStyle w:val="Emphasis"/>
          <w:i w:val="0"/>
          <w:szCs w:val="28"/>
        </w:rPr>
        <w:t>4</w:t>
      </w:r>
      <w:r w:rsidR="006960EB" w:rsidRPr="00C06899">
        <w:rPr>
          <w:rStyle w:val="Emphasis"/>
          <w:i w:val="0"/>
          <w:szCs w:val="28"/>
        </w:rPr>
        <w:t xml:space="preserve"> của Sở Y tế </w:t>
      </w:r>
      <w:r w:rsidR="007979C4" w:rsidRPr="00C06899">
        <w:rPr>
          <w:rStyle w:val="Emphasis"/>
          <w:i w:val="0"/>
          <w:szCs w:val="28"/>
        </w:rPr>
        <w:t xml:space="preserve">Đồng Tháp </w:t>
      </w:r>
      <w:r w:rsidR="00A8584D" w:rsidRPr="00C06899">
        <w:rPr>
          <w:szCs w:val="28"/>
        </w:rPr>
        <w:t xml:space="preserve">về việc </w:t>
      </w:r>
      <w:r w:rsidR="005E5CD6" w:rsidRPr="00C06899">
        <w:rPr>
          <w:rFonts w:eastAsia="Arial"/>
          <w:szCs w:val="28"/>
        </w:rPr>
        <w:t>triển khai văn bản</w:t>
      </w:r>
      <w:r w:rsidR="00EA4435">
        <w:rPr>
          <w:rFonts w:eastAsia="Arial"/>
          <w:szCs w:val="28"/>
        </w:rPr>
        <w:t xml:space="preserve"> tuần 3</w:t>
      </w:r>
      <w:r w:rsidR="006E1BC3">
        <w:rPr>
          <w:rFonts w:eastAsia="Arial"/>
          <w:szCs w:val="28"/>
        </w:rPr>
        <w:t>9</w:t>
      </w:r>
      <w:r w:rsidR="00EA4435">
        <w:rPr>
          <w:rFonts w:eastAsia="Arial"/>
          <w:szCs w:val="28"/>
        </w:rPr>
        <w:t>/2024</w:t>
      </w:r>
      <w:r w:rsidR="00620B51" w:rsidRPr="00C06899">
        <w:rPr>
          <w:color w:val="000000"/>
          <w:szCs w:val="28"/>
        </w:rPr>
        <w:t>.</w:t>
      </w:r>
    </w:p>
    <w:p w14:paraId="389FC6B0" w14:textId="094CF3DE" w:rsidR="005E5CD6" w:rsidRPr="00C06899" w:rsidRDefault="005E5CD6" w:rsidP="006E1BC3">
      <w:pPr>
        <w:spacing w:before="120" w:after="120"/>
        <w:ind w:firstLine="720"/>
        <w:jc w:val="both"/>
        <w:rPr>
          <w:i/>
          <w:szCs w:val="28"/>
          <w:lang w:val="nl-NL"/>
        </w:rPr>
      </w:pPr>
      <w:r w:rsidRPr="00C06899">
        <w:rPr>
          <w:szCs w:val="28"/>
        </w:rPr>
        <w:t xml:space="preserve">Bệnh viện Đa khoa Sa Đéc </w:t>
      </w:r>
      <w:r w:rsidRPr="00C06899">
        <w:rPr>
          <w:szCs w:val="28"/>
          <w:lang w:val="nl-NL"/>
        </w:rPr>
        <w:t xml:space="preserve">đề nghị </w:t>
      </w:r>
      <w:r w:rsidRPr="00C06899">
        <w:rPr>
          <w:szCs w:val="28"/>
        </w:rPr>
        <w:t xml:space="preserve">lãnh đạo các khoa, phòng </w:t>
      </w:r>
      <w:r w:rsidRPr="00C06899">
        <w:rPr>
          <w:szCs w:val="28"/>
          <w:lang w:val="nl-NL"/>
        </w:rPr>
        <w:t xml:space="preserve">nghiên cứu, phối hợp triển khai các văn bản, như sau: </w:t>
      </w:r>
      <w:r w:rsidRPr="00C06899">
        <w:rPr>
          <w:i/>
          <w:szCs w:val="28"/>
          <w:lang w:val="nl-NL"/>
        </w:rPr>
        <w:t>(</w:t>
      </w:r>
      <w:r w:rsidR="001C0F02" w:rsidRPr="00C06899">
        <w:rPr>
          <w:i/>
          <w:szCs w:val="28"/>
          <w:lang w:val="nl-NL"/>
        </w:rPr>
        <w:t>Đ</w:t>
      </w:r>
      <w:r w:rsidRPr="00C06899">
        <w:rPr>
          <w:i/>
          <w:szCs w:val="28"/>
          <w:lang w:val="nl-NL"/>
        </w:rPr>
        <w:t>ính kèm)</w:t>
      </w:r>
    </w:p>
    <w:p w14:paraId="5191E2E6" w14:textId="432D65DE" w:rsidR="006E1BC3" w:rsidRDefault="006E1BC3" w:rsidP="006E1BC3">
      <w:pPr>
        <w:spacing w:before="120" w:after="120"/>
        <w:ind w:firstLine="720"/>
        <w:jc w:val="both"/>
        <w:rPr>
          <w:lang w:val="nl-NL"/>
        </w:rPr>
      </w:pPr>
      <w:r>
        <w:rPr>
          <w:lang w:val="nl-NL"/>
        </w:rPr>
        <w:t xml:space="preserve">- Quyết định số </w:t>
      </w:r>
      <w:r w:rsidRPr="00E51426">
        <w:rPr>
          <w:lang w:val="nl-NL"/>
        </w:rPr>
        <w:t xml:space="preserve">869/QĐ-UBND-HC </w:t>
      </w:r>
      <w:r>
        <w:rPr>
          <w:lang w:val="nl-NL"/>
        </w:rPr>
        <w:t>ngày</w:t>
      </w:r>
      <w:r w:rsidRPr="00E51426">
        <w:rPr>
          <w:lang w:val="nl-NL"/>
        </w:rPr>
        <w:t xml:space="preserve"> 26</w:t>
      </w:r>
      <w:r>
        <w:rPr>
          <w:lang w:val="nl-NL"/>
        </w:rPr>
        <w:t xml:space="preserve"> tháng 9 năm </w:t>
      </w:r>
      <w:r w:rsidRPr="00E51426">
        <w:rPr>
          <w:lang w:val="nl-NL"/>
        </w:rPr>
        <w:t>2024</w:t>
      </w:r>
      <w:r>
        <w:rPr>
          <w:lang w:val="nl-NL"/>
        </w:rPr>
        <w:t xml:space="preserve"> của UBND Tỉnh</w:t>
      </w:r>
      <w:r w:rsidRPr="00E51426">
        <w:rPr>
          <w:lang w:val="nl-NL"/>
        </w:rPr>
        <w:t xml:space="preserve"> </w:t>
      </w:r>
      <w:r>
        <w:rPr>
          <w:lang w:val="nl-NL"/>
        </w:rPr>
        <w:t>c</w:t>
      </w:r>
      <w:r w:rsidRPr="00E51426">
        <w:rPr>
          <w:lang w:val="nl-NL"/>
        </w:rPr>
        <w:t>ông bố Danh mục địa điểm được tổ chức hội chợ, triển lãm thương mại và lĩnh vực ưu tiên được tổ chức hội chợ, triển lãm trên địa bàn tỉnh Đồng Tháp năm 2025</w:t>
      </w:r>
      <w:r>
        <w:rPr>
          <w:lang w:val="nl-NL"/>
        </w:rPr>
        <w:t>;</w:t>
      </w:r>
    </w:p>
    <w:p w14:paraId="64BA81B8" w14:textId="0995B740" w:rsidR="006E1BC3" w:rsidRDefault="006E1BC3" w:rsidP="006E1BC3">
      <w:pPr>
        <w:spacing w:before="120" w:after="120"/>
        <w:ind w:firstLine="720"/>
        <w:jc w:val="both"/>
        <w:rPr>
          <w:lang w:val="nl-NL"/>
        </w:rPr>
      </w:pPr>
      <w:r>
        <w:rPr>
          <w:lang w:val="nl-NL"/>
        </w:rPr>
        <w:t xml:space="preserve">- Kế hoạch số </w:t>
      </w:r>
      <w:r w:rsidRPr="00E51426">
        <w:rPr>
          <w:lang w:val="nl-NL"/>
        </w:rPr>
        <w:t xml:space="preserve">316/KH-UBND </w:t>
      </w:r>
      <w:r>
        <w:rPr>
          <w:lang w:val="nl-NL"/>
        </w:rPr>
        <w:t>ngày</w:t>
      </w:r>
      <w:r w:rsidRPr="00E51426">
        <w:rPr>
          <w:lang w:val="nl-NL"/>
        </w:rPr>
        <w:t xml:space="preserve"> 24</w:t>
      </w:r>
      <w:r>
        <w:rPr>
          <w:lang w:val="nl-NL"/>
        </w:rPr>
        <w:t xml:space="preserve"> tháng 9 năm </w:t>
      </w:r>
      <w:r w:rsidRPr="00E51426">
        <w:rPr>
          <w:lang w:val="nl-NL"/>
        </w:rPr>
        <w:t>2024</w:t>
      </w:r>
      <w:r>
        <w:rPr>
          <w:lang w:val="nl-NL"/>
        </w:rPr>
        <w:t xml:space="preserve"> của UBND Tỉnh về việc</w:t>
      </w:r>
      <w:r w:rsidRPr="00E51426">
        <w:rPr>
          <w:lang w:val="nl-NL"/>
        </w:rPr>
        <w:t xml:space="preserve"> </w:t>
      </w:r>
      <w:r>
        <w:rPr>
          <w:lang w:val="nl-NL"/>
        </w:rPr>
        <w:t>t</w:t>
      </w:r>
      <w:r w:rsidRPr="00E51426">
        <w:rPr>
          <w:lang w:val="nl-NL"/>
        </w:rPr>
        <w:t>hực hiện Chương trình giải quyết tình trạng xây dựng công trình, nhà ở lấn, chiếm sông, kênh, rạch trên địa bàn tỉnh Đồng Tháp đến năm 2030 (giai đoạn 2024</w:t>
      </w:r>
      <w:r>
        <w:rPr>
          <w:lang w:val="nl-NL"/>
        </w:rPr>
        <w:t xml:space="preserve"> </w:t>
      </w:r>
      <w:r w:rsidRPr="00E51426">
        <w:rPr>
          <w:lang w:val="nl-NL"/>
        </w:rPr>
        <w:t>-</w:t>
      </w:r>
      <w:r>
        <w:rPr>
          <w:lang w:val="nl-NL"/>
        </w:rPr>
        <w:t xml:space="preserve"> </w:t>
      </w:r>
      <w:r w:rsidRPr="00E51426">
        <w:rPr>
          <w:lang w:val="nl-NL"/>
        </w:rPr>
        <w:t>2025)</w:t>
      </w:r>
      <w:r>
        <w:rPr>
          <w:lang w:val="nl-NL"/>
        </w:rPr>
        <w:t>;</w:t>
      </w:r>
    </w:p>
    <w:p w14:paraId="620F6CD3" w14:textId="2C092B9A" w:rsidR="006E1BC3" w:rsidRDefault="006E1BC3" w:rsidP="006E1BC3">
      <w:pPr>
        <w:spacing w:before="120" w:after="120"/>
        <w:ind w:firstLine="720"/>
        <w:jc w:val="both"/>
        <w:rPr>
          <w:lang w:val="nl-NL"/>
        </w:rPr>
      </w:pPr>
      <w:r>
        <w:rPr>
          <w:lang w:val="nl-NL"/>
        </w:rPr>
        <w:t xml:space="preserve">- Quyết định số </w:t>
      </w:r>
      <w:r w:rsidRPr="00E51426">
        <w:rPr>
          <w:lang w:val="nl-NL"/>
        </w:rPr>
        <w:t xml:space="preserve">852/QĐ-UBND-HC </w:t>
      </w:r>
      <w:r>
        <w:rPr>
          <w:lang w:val="nl-NL"/>
        </w:rPr>
        <w:t>ngày</w:t>
      </w:r>
      <w:r w:rsidRPr="00E51426">
        <w:rPr>
          <w:lang w:val="nl-NL"/>
        </w:rPr>
        <w:t xml:space="preserve"> 24</w:t>
      </w:r>
      <w:r>
        <w:rPr>
          <w:lang w:val="nl-NL"/>
        </w:rPr>
        <w:t xml:space="preserve"> tháng 9 năm </w:t>
      </w:r>
      <w:r w:rsidRPr="00E51426">
        <w:rPr>
          <w:lang w:val="nl-NL"/>
        </w:rPr>
        <w:t>2024</w:t>
      </w:r>
      <w:r>
        <w:rPr>
          <w:lang w:val="nl-NL"/>
        </w:rPr>
        <w:t xml:space="preserve"> của UBND Tỉnh</w:t>
      </w:r>
      <w:r w:rsidRPr="00E51426">
        <w:rPr>
          <w:lang w:val="nl-NL"/>
        </w:rPr>
        <w:t xml:space="preserve"> </w:t>
      </w:r>
      <w:r>
        <w:rPr>
          <w:lang w:val="nl-NL"/>
        </w:rPr>
        <w:t>p</w:t>
      </w:r>
      <w:r w:rsidRPr="00E51426">
        <w:rPr>
          <w:lang w:val="nl-NL"/>
        </w:rPr>
        <w:t>hê duyệt Chương trình giải quyết tình trạng xây dựng công trình, nhà ở lấn, chiếm sông, kênh, rạch trên địa bàn tỉnh Đồng Tháp đến năm 2030</w:t>
      </w:r>
      <w:r>
        <w:rPr>
          <w:lang w:val="nl-NL"/>
        </w:rPr>
        <w:t>;</w:t>
      </w:r>
    </w:p>
    <w:p w14:paraId="04CEB399" w14:textId="0E433EA7" w:rsidR="006E1BC3" w:rsidRDefault="006E1BC3" w:rsidP="006E1BC3">
      <w:pPr>
        <w:spacing w:before="120" w:after="120"/>
        <w:ind w:firstLine="720"/>
        <w:jc w:val="both"/>
        <w:rPr>
          <w:lang w:val="nl-NL"/>
        </w:rPr>
      </w:pPr>
      <w:r>
        <w:rPr>
          <w:lang w:val="nl-NL"/>
        </w:rPr>
        <w:t xml:space="preserve">- Văn bản số </w:t>
      </w:r>
      <w:r w:rsidRPr="00E51426">
        <w:rPr>
          <w:lang w:val="nl-NL"/>
        </w:rPr>
        <w:t xml:space="preserve">2362/TCTĐA06 </w:t>
      </w:r>
      <w:r>
        <w:rPr>
          <w:lang w:val="nl-NL"/>
        </w:rPr>
        <w:t>ngày</w:t>
      </w:r>
      <w:r w:rsidRPr="00E51426">
        <w:rPr>
          <w:lang w:val="nl-NL"/>
        </w:rPr>
        <w:t xml:space="preserve"> 25</w:t>
      </w:r>
      <w:r>
        <w:rPr>
          <w:lang w:val="nl-NL"/>
        </w:rPr>
        <w:t xml:space="preserve"> tháng 9 năm </w:t>
      </w:r>
      <w:r w:rsidRPr="00E51426">
        <w:rPr>
          <w:lang w:val="nl-NL"/>
        </w:rPr>
        <w:t>2024</w:t>
      </w:r>
      <w:r>
        <w:rPr>
          <w:lang w:val="nl-NL"/>
        </w:rPr>
        <w:t xml:space="preserve"> của Tổ công tác Đề án 06 về việc</w:t>
      </w:r>
      <w:r w:rsidRPr="00E51426">
        <w:rPr>
          <w:lang w:val="nl-NL"/>
        </w:rPr>
        <w:t xml:space="preserve"> lan tỏa chương trình chung tay cứu tr</w:t>
      </w:r>
      <w:r>
        <w:rPr>
          <w:lang w:val="nl-NL"/>
        </w:rPr>
        <w:t>ợ khẩn cấp đồng bào bị ảnh hưởng lũ lục và công bố nền tảng cứu trợ trên nền tảng VneID;</w:t>
      </w:r>
    </w:p>
    <w:p w14:paraId="08CC9900" w14:textId="720DA894" w:rsidR="006E1BC3" w:rsidRDefault="006E1BC3" w:rsidP="006E1BC3">
      <w:pPr>
        <w:spacing w:before="120" w:after="120"/>
        <w:ind w:firstLine="720"/>
        <w:jc w:val="both"/>
        <w:rPr>
          <w:lang w:val="nl-NL"/>
        </w:rPr>
      </w:pPr>
      <w:r>
        <w:rPr>
          <w:lang w:val="nl-NL"/>
        </w:rPr>
        <w:t xml:space="preserve">- Quyết định số </w:t>
      </w:r>
      <w:r w:rsidRPr="00E51426">
        <w:rPr>
          <w:lang w:val="nl-NL"/>
        </w:rPr>
        <w:t xml:space="preserve">862/QĐ-UBND-HC </w:t>
      </w:r>
      <w:r>
        <w:rPr>
          <w:lang w:val="nl-NL"/>
        </w:rPr>
        <w:t>ngày</w:t>
      </w:r>
      <w:r w:rsidRPr="00E51426">
        <w:rPr>
          <w:lang w:val="nl-NL"/>
        </w:rPr>
        <w:t xml:space="preserve"> 25</w:t>
      </w:r>
      <w:r>
        <w:rPr>
          <w:lang w:val="nl-NL"/>
        </w:rPr>
        <w:t xml:space="preserve"> tháng 9 năm </w:t>
      </w:r>
      <w:r w:rsidRPr="00E51426">
        <w:rPr>
          <w:lang w:val="nl-NL"/>
        </w:rPr>
        <w:t>2024</w:t>
      </w:r>
      <w:r>
        <w:rPr>
          <w:lang w:val="nl-NL"/>
        </w:rPr>
        <w:t xml:space="preserve"> của UBND Tỉnh</w:t>
      </w:r>
      <w:r w:rsidRPr="00E51426">
        <w:rPr>
          <w:lang w:val="nl-NL"/>
        </w:rPr>
        <w:t xml:space="preserve"> </w:t>
      </w:r>
      <w:r>
        <w:rPr>
          <w:lang w:val="nl-NL"/>
        </w:rPr>
        <w:t>v</w:t>
      </w:r>
      <w:r w:rsidRPr="00E51426">
        <w:rPr>
          <w:lang w:val="nl-NL"/>
        </w:rPr>
        <w:t>ề việc công bố Danh mục thủ tục hành chính mới ban hành và Quy trình nội bộ giải quyết thủ tục hành chính lĩnh vực Chăn nuôi thuộc thẩm quyền giải quyết của Sở Nông nghiệp và Phát triển nông thôn, Ủy ban nhân dân cấp huyện trên địa bàn tỉnh Đồng Tháp</w:t>
      </w:r>
      <w:r>
        <w:rPr>
          <w:lang w:val="nl-NL"/>
        </w:rPr>
        <w:t>;</w:t>
      </w:r>
    </w:p>
    <w:p w14:paraId="2C16531E" w14:textId="1C413019" w:rsidR="006E1BC3" w:rsidRDefault="006E1BC3" w:rsidP="006E1BC3">
      <w:pPr>
        <w:spacing w:before="120" w:after="120"/>
        <w:ind w:firstLine="720"/>
        <w:jc w:val="both"/>
        <w:rPr>
          <w:lang w:val="nl-NL"/>
        </w:rPr>
      </w:pPr>
      <w:r>
        <w:rPr>
          <w:lang w:val="nl-NL"/>
        </w:rPr>
        <w:t xml:space="preserve">- Văn bản số </w:t>
      </w:r>
      <w:r w:rsidRPr="00E51426">
        <w:rPr>
          <w:lang w:val="nl-NL"/>
        </w:rPr>
        <w:t xml:space="preserve">2962/SNV-TCCC </w:t>
      </w:r>
      <w:r>
        <w:rPr>
          <w:lang w:val="nl-NL"/>
        </w:rPr>
        <w:t>ngày</w:t>
      </w:r>
      <w:r w:rsidRPr="00E51426">
        <w:rPr>
          <w:lang w:val="nl-NL"/>
        </w:rPr>
        <w:t xml:space="preserve"> 24</w:t>
      </w:r>
      <w:r>
        <w:rPr>
          <w:lang w:val="nl-NL"/>
        </w:rPr>
        <w:t xml:space="preserve"> tháng 9 năm </w:t>
      </w:r>
      <w:r w:rsidRPr="00E51426">
        <w:rPr>
          <w:lang w:val="nl-NL"/>
        </w:rPr>
        <w:t>2024</w:t>
      </w:r>
      <w:r>
        <w:rPr>
          <w:lang w:val="nl-NL"/>
        </w:rPr>
        <w:t xml:space="preserve"> của Sở Nội vụ</w:t>
      </w:r>
      <w:r w:rsidRPr="00E51426">
        <w:rPr>
          <w:lang w:val="nl-NL"/>
        </w:rPr>
        <w:t xml:space="preserve"> về việc triển khai văn bản </w:t>
      </w:r>
      <w:r w:rsidRPr="008B694C">
        <w:rPr>
          <w:lang w:val="nl-NL"/>
        </w:rPr>
        <w:t>bãi bỏ Quyết định số</w:t>
      </w:r>
      <w:r>
        <w:rPr>
          <w:lang w:val="nl-NL"/>
        </w:rPr>
        <w:t xml:space="preserve"> </w:t>
      </w:r>
      <w:r w:rsidRPr="008B694C">
        <w:rPr>
          <w:lang w:val="nl-NL"/>
        </w:rPr>
        <w:t>838/QĐ-BNV ngày 25</w:t>
      </w:r>
      <w:r>
        <w:rPr>
          <w:lang w:val="nl-NL"/>
        </w:rPr>
        <w:t xml:space="preserve"> tháng </w:t>
      </w:r>
      <w:r w:rsidRPr="008B694C">
        <w:rPr>
          <w:lang w:val="nl-NL"/>
        </w:rPr>
        <w:t>10</w:t>
      </w:r>
      <w:r>
        <w:rPr>
          <w:lang w:val="nl-NL"/>
        </w:rPr>
        <w:t xml:space="preserve"> năm </w:t>
      </w:r>
      <w:r w:rsidRPr="008B694C">
        <w:rPr>
          <w:lang w:val="nl-NL"/>
        </w:rPr>
        <w:t>2023 của Bộ Nội vụ ban hành Quy định kỹ</w:t>
      </w:r>
      <w:r>
        <w:rPr>
          <w:lang w:val="nl-NL"/>
        </w:rPr>
        <w:t xml:space="preserve"> </w:t>
      </w:r>
      <w:r w:rsidRPr="008B694C">
        <w:rPr>
          <w:lang w:val="nl-NL"/>
        </w:rPr>
        <w:t>thuật đối với thẻ cán bộ, công chức, viên chức điện tử</w:t>
      </w:r>
      <w:r>
        <w:rPr>
          <w:lang w:val="nl-NL"/>
        </w:rPr>
        <w:t>;</w:t>
      </w:r>
    </w:p>
    <w:p w14:paraId="6F7F6FA0" w14:textId="0650D4A3" w:rsidR="006E1BC3" w:rsidRDefault="006E1BC3" w:rsidP="006E1BC3">
      <w:pPr>
        <w:widowControl w:val="0"/>
        <w:spacing w:before="120" w:after="120"/>
        <w:ind w:firstLine="720"/>
        <w:jc w:val="both"/>
        <w:rPr>
          <w:lang w:val="nl-NL"/>
        </w:rPr>
      </w:pPr>
      <w:r>
        <w:rPr>
          <w:lang w:val="nl-NL"/>
        </w:rPr>
        <w:t xml:space="preserve">- Văn bản số </w:t>
      </w:r>
      <w:r w:rsidRPr="00E51426">
        <w:rPr>
          <w:lang w:val="nl-NL"/>
        </w:rPr>
        <w:t xml:space="preserve">39/TB-TTĐTBD </w:t>
      </w:r>
      <w:r>
        <w:rPr>
          <w:lang w:val="nl-NL"/>
        </w:rPr>
        <w:t>ngày</w:t>
      </w:r>
      <w:r w:rsidRPr="00E51426">
        <w:rPr>
          <w:lang w:val="nl-NL"/>
        </w:rPr>
        <w:t xml:space="preserve"> 18</w:t>
      </w:r>
      <w:r>
        <w:rPr>
          <w:lang w:val="nl-NL"/>
        </w:rPr>
        <w:t xml:space="preserve"> tháng 9 năm </w:t>
      </w:r>
      <w:r w:rsidRPr="00E51426">
        <w:rPr>
          <w:lang w:val="nl-NL"/>
        </w:rPr>
        <w:t>2024</w:t>
      </w:r>
      <w:r>
        <w:rPr>
          <w:lang w:val="nl-NL"/>
        </w:rPr>
        <w:t xml:space="preserve"> của Trung tâm Đào tạo bồi dưỡng</w:t>
      </w:r>
      <w:r w:rsidRPr="00E51426">
        <w:rPr>
          <w:lang w:val="nl-NL"/>
        </w:rPr>
        <w:t xml:space="preserve"> </w:t>
      </w:r>
      <w:r>
        <w:rPr>
          <w:lang w:val="nl-NL"/>
        </w:rPr>
        <w:t>t</w:t>
      </w:r>
      <w:r w:rsidRPr="00E51426">
        <w:rPr>
          <w:lang w:val="nl-NL"/>
        </w:rPr>
        <w:t>hông báo chiếu sinh lớp Chuyên môn y tế lao động</w:t>
      </w:r>
      <w:r>
        <w:rPr>
          <w:lang w:val="nl-NL"/>
        </w:rPr>
        <w:t>;</w:t>
      </w:r>
    </w:p>
    <w:p w14:paraId="4A8F974B" w14:textId="20E7429B" w:rsidR="00F47AE7" w:rsidRPr="00C06899" w:rsidRDefault="006E1BC3" w:rsidP="006E1BC3">
      <w:pPr>
        <w:widowControl w:val="0"/>
        <w:spacing w:before="120" w:after="120"/>
        <w:ind w:firstLine="720"/>
        <w:jc w:val="both"/>
        <w:rPr>
          <w:szCs w:val="28"/>
          <w:lang w:val="nl-NL"/>
        </w:rPr>
      </w:pPr>
      <w:r>
        <w:rPr>
          <w:lang w:val="nl-NL"/>
        </w:rPr>
        <w:lastRenderedPageBreak/>
        <w:t xml:space="preserve">- Văn bản số </w:t>
      </w:r>
      <w:r w:rsidRPr="00E51426">
        <w:rPr>
          <w:lang w:val="nl-NL"/>
        </w:rPr>
        <w:t xml:space="preserve">1243/VPUBND-VX </w:t>
      </w:r>
      <w:r>
        <w:rPr>
          <w:lang w:val="nl-NL"/>
        </w:rPr>
        <w:t>ngày</w:t>
      </w:r>
      <w:r w:rsidRPr="00E51426">
        <w:rPr>
          <w:lang w:val="nl-NL"/>
        </w:rPr>
        <w:t xml:space="preserve"> 20</w:t>
      </w:r>
      <w:r>
        <w:rPr>
          <w:lang w:val="nl-NL"/>
        </w:rPr>
        <w:t xml:space="preserve"> tháng 9 năm </w:t>
      </w:r>
      <w:r w:rsidRPr="00E51426">
        <w:rPr>
          <w:lang w:val="nl-NL"/>
        </w:rPr>
        <w:t>2024</w:t>
      </w:r>
      <w:r>
        <w:rPr>
          <w:lang w:val="nl-NL"/>
        </w:rPr>
        <w:t xml:space="preserve"> của Văn phòng UBND Tỉnh</w:t>
      </w:r>
      <w:r w:rsidRPr="00E51426">
        <w:rPr>
          <w:lang w:val="nl-NL"/>
        </w:rPr>
        <w:t xml:space="preserve"> </w:t>
      </w:r>
      <w:r>
        <w:rPr>
          <w:lang w:val="nl-NL"/>
        </w:rPr>
        <w:t>v</w:t>
      </w:r>
      <w:r w:rsidRPr="00E51426">
        <w:rPr>
          <w:lang w:val="nl-NL"/>
        </w:rPr>
        <w:t xml:space="preserve">ề việc tuyên truyền Giải báo chí toàn quốc phòng, chống tham nhũng, tiêu cực lần thứ năm, năm 2024 </w:t>
      </w:r>
      <w:r w:rsidR="007156BB">
        <w:rPr>
          <w:lang w:val="nl-NL"/>
        </w:rPr>
        <w:t>-</w:t>
      </w:r>
      <w:r w:rsidRPr="00E51426">
        <w:rPr>
          <w:lang w:val="nl-NL"/>
        </w:rPr>
        <w:t xml:space="preserve"> 2025</w:t>
      </w:r>
      <w:r>
        <w:rPr>
          <w:lang w:val="nl-NL"/>
        </w:rPr>
        <w:t>.</w:t>
      </w:r>
      <w:r w:rsidR="00EA4435">
        <w:rPr>
          <w:lang w:val="nl-NL"/>
        </w:rPr>
        <w:t xml:space="preserve"> </w:t>
      </w:r>
      <w:r>
        <w:rPr>
          <w:lang w:val="nl-NL"/>
        </w:rPr>
        <w:t xml:space="preserve"> </w:t>
      </w:r>
    </w:p>
    <w:p w14:paraId="36425FB4" w14:textId="389C36C9" w:rsidR="00A8584D" w:rsidRPr="00C06899" w:rsidRDefault="004C17CC" w:rsidP="006E1BC3">
      <w:pPr>
        <w:spacing w:before="120" w:after="120"/>
        <w:ind w:firstLine="720"/>
        <w:jc w:val="both"/>
        <w:rPr>
          <w:rStyle w:val="Emphasis"/>
          <w:i w:val="0"/>
          <w:szCs w:val="28"/>
        </w:rPr>
      </w:pPr>
      <w:r w:rsidRPr="00C06899">
        <w:rPr>
          <w:szCs w:val="28"/>
        </w:rPr>
        <w:t>Bệnh viện Đa kh</w:t>
      </w:r>
      <w:r w:rsidR="00741A1D" w:rsidRPr="00C06899">
        <w:rPr>
          <w:szCs w:val="28"/>
        </w:rPr>
        <w:t xml:space="preserve">oa Sa Đéc đề nghị lãnh đạo các </w:t>
      </w:r>
      <w:bookmarkStart w:id="0" w:name="_GoBack"/>
      <w:bookmarkEnd w:id="0"/>
      <w:r w:rsidR="00741A1D" w:rsidRPr="00C06899">
        <w:rPr>
          <w:szCs w:val="28"/>
        </w:rPr>
        <w:t>k</w:t>
      </w:r>
      <w:r w:rsidRPr="00C06899">
        <w:rPr>
          <w:szCs w:val="28"/>
        </w:rPr>
        <w:t xml:space="preserve">hoa, phòng </w:t>
      </w:r>
      <w:r w:rsidR="004C0EFE" w:rsidRPr="00C06899">
        <w:rPr>
          <w:szCs w:val="28"/>
        </w:rPr>
        <w:t xml:space="preserve">triển khai </w:t>
      </w:r>
      <w:r w:rsidR="005E5CD6" w:rsidRPr="00C06899">
        <w:rPr>
          <w:szCs w:val="28"/>
          <w:lang w:val="nl-NL"/>
        </w:rPr>
        <w:t>các văn bản nêu trên</w:t>
      </w:r>
      <w:r w:rsidR="005E5CD6" w:rsidRPr="00C06899">
        <w:rPr>
          <w:szCs w:val="28"/>
          <w:lang w:val="fr-FR"/>
        </w:rPr>
        <w:t xml:space="preserve"> </w:t>
      </w:r>
      <w:r w:rsidR="00A40B01" w:rsidRPr="00C06899">
        <w:rPr>
          <w:szCs w:val="28"/>
          <w:lang w:val="fr-FR"/>
        </w:rPr>
        <w:t xml:space="preserve">đến viên chức và người lao động </w:t>
      </w:r>
      <w:r w:rsidR="005E5CD6" w:rsidRPr="00C06899">
        <w:rPr>
          <w:szCs w:val="28"/>
          <w:lang w:val="nl-NL"/>
        </w:rPr>
        <w:t>có liên quan nghiên cứu, tham mưu theo nhiệm vụ được giao</w:t>
      </w:r>
      <w:r w:rsidR="003061CE" w:rsidRPr="00C06899">
        <w:rPr>
          <w:rStyle w:val="Emphasis"/>
          <w:i w:val="0"/>
          <w:szCs w:val="28"/>
        </w:rPr>
        <w:t>.</w:t>
      </w:r>
      <w:r w:rsidR="00726026" w:rsidRPr="00C06899">
        <w:rPr>
          <w:rStyle w:val="Emphasis"/>
          <w:i w:val="0"/>
          <w:szCs w:val="28"/>
        </w:rPr>
        <w:t xml:space="preserve"> </w:t>
      </w:r>
    </w:p>
    <w:p w14:paraId="0156DF4F" w14:textId="77777777" w:rsidR="004C17CC" w:rsidRPr="00A96347" w:rsidRDefault="008966CA" w:rsidP="006E1BC3">
      <w:pPr>
        <w:pStyle w:val="Default"/>
        <w:spacing w:before="120" w:after="120"/>
        <w:ind w:firstLine="720"/>
        <w:jc w:val="both"/>
        <w:rPr>
          <w:sz w:val="28"/>
          <w:szCs w:val="28"/>
        </w:rPr>
      </w:pPr>
      <w:r w:rsidRPr="00C06899">
        <w:rPr>
          <w:sz w:val="28"/>
          <w:szCs w:val="28"/>
        </w:rPr>
        <w:t xml:space="preserve">Đề nghị </w:t>
      </w:r>
      <w:r w:rsidRPr="00C06899">
        <w:rPr>
          <w:sz w:val="28"/>
          <w:szCs w:val="28"/>
          <w:lang w:val="en-US"/>
        </w:rPr>
        <w:t>t</w:t>
      </w:r>
      <w:r w:rsidR="004C17CC" w:rsidRPr="00C06899">
        <w:rPr>
          <w:sz w:val="28"/>
          <w:szCs w:val="28"/>
        </w:rPr>
        <w:t>rưởng</w:t>
      </w:r>
      <w:r w:rsidR="004C17CC" w:rsidRPr="00C06899">
        <w:rPr>
          <w:sz w:val="28"/>
          <w:szCs w:val="28"/>
          <w:lang w:val="en-US"/>
        </w:rPr>
        <w:t xml:space="preserve"> các</w:t>
      </w:r>
      <w:r w:rsidR="00984A5E" w:rsidRPr="00C06899">
        <w:rPr>
          <w:sz w:val="28"/>
          <w:szCs w:val="28"/>
        </w:rPr>
        <w:t xml:space="preserve"> </w:t>
      </w:r>
      <w:r w:rsidR="007979C4" w:rsidRPr="00C06899">
        <w:rPr>
          <w:sz w:val="28"/>
          <w:szCs w:val="28"/>
          <w:lang w:val="en-US"/>
        </w:rPr>
        <w:t>k</w:t>
      </w:r>
      <w:r w:rsidR="004C17CC" w:rsidRPr="00C06899">
        <w:rPr>
          <w:sz w:val="28"/>
          <w:szCs w:val="28"/>
        </w:rPr>
        <w:t xml:space="preserve">hoa, phòng thực hiện </w:t>
      </w:r>
      <w:r w:rsidR="004C17CC" w:rsidRPr="00C06899">
        <w:rPr>
          <w:sz w:val="28"/>
          <w:szCs w:val="28"/>
          <w:lang w:val="en-US"/>
        </w:rPr>
        <w:t xml:space="preserve">tốt </w:t>
      </w:r>
      <w:r w:rsidR="004C17CC" w:rsidRPr="00C06899">
        <w:rPr>
          <w:sz w:val="28"/>
          <w:szCs w:val="28"/>
        </w:rPr>
        <w:t>tinh thần Công văn này./.</w:t>
      </w:r>
    </w:p>
    <w:p w14:paraId="7CC19291" w14:textId="77777777" w:rsidR="004C17CC" w:rsidRPr="006E1BC3" w:rsidRDefault="004C17CC" w:rsidP="006E1BC3">
      <w:pPr>
        <w:pStyle w:val="Default"/>
        <w:spacing w:before="120" w:after="80"/>
        <w:jc w:val="both"/>
        <w:rPr>
          <w:sz w:val="14"/>
          <w:szCs w:val="28"/>
          <w:lang w:val="en-US"/>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D7ACFD9" w:rsidR="004C17CC" w:rsidRPr="005A11F6" w:rsidRDefault="004C17CC" w:rsidP="002D3D57">
            <w:pPr>
              <w:rPr>
                <w:sz w:val="26"/>
              </w:rPr>
            </w:pPr>
            <w:r w:rsidRPr="00984A5E">
              <w:rPr>
                <w:sz w:val="22"/>
                <w:lang w:val="vi-VN"/>
              </w:rPr>
              <w:t>- Lưu: VT, HCQT.</w:t>
            </w:r>
            <w:r w:rsidR="00362B5C">
              <w:rPr>
                <w:sz w:val="22"/>
              </w:rPr>
              <w:t xml:space="preserve"> </w:t>
            </w:r>
            <w:r w:rsidR="005A11F6">
              <w:rPr>
                <w:sz w:val="22"/>
              </w:rPr>
              <w:t>Nhu.</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Default="004C17CC" w:rsidP="00227498">
            <w:pPr>
              <w:jc w:val="center"/>
              <w:rPr>
                <w:b/>
                <w:sz w:val="40"/>
              </w:rPr>
            </w:pPr>
          </w:p>
          <w:p w14:paraId="0A889C94" w14:textId="77777777" w:rsidR="00306C6A" w:rsidRPr="006E1BC3" w:rsidRDefault="00306C6A" w:rsidP="00227498">
            <w:pPr>
              <w:jc w:val="center"/>
              <w:rPr>
                <w:b/>
                <w:sz w:val="64"/>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7F63E4">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54C77A" w14:textId="77777777" w:rsidR="007F2F2B" w:rsidRDefault="007F2F2B">
      <w:r>
        <w:separator/>
      </w:r>
    </w:p>
  </w:endnote>
  <w:endnote w:type="continuationSeparator" w:id="0">
    <w:p w14:paraId="7F3CEBD0" w14:textId="77777777" w:rsidR="007F2F2B" w:rsidRDefault="007F2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215724" w14:textId="77777777" w:rsidR="007F2F2B" w:rsidRDefault="007F2F2B">
      <w:r>
        <w:separator/>
      </w:r>
    </w:p>
  </w:footnote>
  <w:footnote w:type="continuationSeparator" w:id="0">
    <w:p w14:paraId="72A966D6" w14:textId="77777777" w:rsidR="007F2F2B" w:rsidRDefault="007F2F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7156BB">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64F07"/>
    <w:rsid w:val="00072D24"/>
    <w:rsid w:val="00083785"/>
    <w:rsid w:val="000D07F3"/>
    <w:rsid w:val="000F30E8"/>
    <w:rsid w:val="00147C8A"/>
    <w:rsid w:val="001657DB"/>
    <w:rsid w:val="001811EF"/>
    <w:rsid w:val="00185B31"/>
    <w:rsid w:val="00194403"/>
    <w:rsid w:val="001A18D6"/>
    <w:rsid w:val="001B17E2"/>
    <w:rsid w:val="001C0F02"/>
    <w:rsid w:val="001C250B"/>
    <w:rsid w:val="001C5F16"/>
    <w:rsid w:val="001D3CD6"/>
    <w:rsid w:val="002075C6"/>
    <w:rsid w:val="00212418"/>
    <w:rsid w:val="002663E9"/>
    <w:rsid w:val="00277C8E"/>
    <w:rsid w:val="00286328"/>
    <w:rsid w:val="002C4250"/>
    <w:rsid w:val="002D3D57"/>
    <w:rsid w:val="002F6573"/>
    <w:rsid w:val="003061CE"/>
    <w:rsid w:val="00306C6A"/>
    <w:rsid w:val="0031433E"/>
    <w:rsid w:val="003607AA"/>
    <w:rsid w:val="00362B5C"/>
    <w:rsid w:val="003778CF"/>
    <w:rsid w:val="00391561"/>
    <w:rsid w:val="003A504A"/>
    <w:rsid w:val="003E16CB"/>
    <w:rsid w:val="003F1C30"/>
    <w:rsid w:val="0040504A"/>
    <w:rsid w:val="0041042F"/>
    <w:rsid w:val="004269B0"/>
    <w:rsid w:val="004568D2"/>
    <w:rsid w:val="004A7559"/>
    <w:rsid w:val="004A7729"/>
    <w:rsid w:val="004B1BC0"/>
    <w:rsid w:val="004C0E82"/>
    <w:rsid w:val="004C0EFE"/>
    <w:rsid w:val="004C17CC"/>
    <w:rsid w:val="004E45EA"/>
    <w:rsid w:val="00530FF6"/>
    <w:rsid w:val="00531050"/>
    <w:rsid w:val="00531572"/>
    <w:rsid w:val="00547358"/>
    <w:rsid w:val="005673E6"/>
    <w:rsid w:val="0059164D"/>
    <w:rsid w:val="005927C7"/>
    <w:rsid w:val="00596C58"/>
    <w:rsid w:val="005A11F6"/>
    <w:rsid w:val="005A6FC7"/>
    <w:rsid w:val="005E2D43"/>
    <w:rsid w:val="005E5CD6"/>
    <w:rsid w:val="005F5937"/>
    <w:rsid w:val="00605A39"/>
    <w:rsid w:val="0061127B"/>
    <w:rsid w:val="00616090"/>
    <w:rsid w:val="00620B51"/>
    <w:rsid w:val="0063172F"/>
    <w:rsid w:val="006317F7"/>
    <w:rsid w:val="00642555"/>
    <w:rsid w:val="00651576"/>
    <w:rsid w:val="0065374C"/>
    <w:rsid w:val="00656A21"/>
    <w:rsid w:val="006960EB"/>
    <w:rsid w:val="006A0E99"/>
    <w:rsid w:val="006A265B"/>
    <w:rsid w:val="006D576D"/>
    <w:rsid w:val="006E1BC3"/>
    <w:rsid w:val="00705F76"/>
    <w:rsid w:val="007156BB"/>
    <w:rsid w:val="00716206"/>
    <w:rsid w:val="00716CCB"/>
    <w:rsid w:val="00726026"/>
    <w:rsid w:val="00733A48"/>
    <w:rsid w:val="0073742F"/>
    <w:rsid w:val="00741A1D"/>
    <w:rsid w:val="007979C4"/>
    <w:rsid w:val="007E2E5B"/>
    <w:rsid w:val="007F0CD9"/>
    <w:rsid w:val="007F2F2B"/>
    <w:rsid w:val="007F5C3B"/>
    <w:rsid w:val="007F63E4"/>
    <w:rsid w:val="00804893"/>
    <w:rsid w:val="008241BC"/>
    <w:rsid w:val="00864DFB"/>
    <w:rsid w:val="00886CA1"/>
    <w:rsid w:val="008966CA"/>
    <w:rsid w:val="008A7DB0"/>
    <w:rsid w:val="008B221D"/>
    <w:rsid w:val="008B33ED"/>
    <w:rsid w:val="008C0C89"/>
    <w:rsid w:val="008D03B5"/>
    <w:rsid w:val="008E71F8"/>
    <w:rsid w:val="008F358A"/>
    <w:rsid w:val="008F7F37"/>
    <w:rsid w:val="009228FC"/>
    <w:rsid w:val="00923872"/>
    <w:rsid w:val="009270FE"/>
    <w:rsid w:val="00931349"/>
    <w:rsid w:val="009369E5"/>
    <w:rsid w:val="00946DFC"/>
    <w:rsid w:val="00960C73"/>
    <w:rsid w:val="00964D63"/>
    <w:rsid w:val="0096749D"/>
    <w:rsid w:val="0096754B"/>
    <w:rsid w:val="00984A5E"/>
    <w:rsid w:val="00993E90"/>
    <w:rsid w:val="009B2DB3"/>
    <w:rsid w:val="009B445B"/>
    <w:rsid w:val="00A0457C"/>
    <w:rsid w:val="00A40B01"/>
    <w:rsid w:val="00A83B51"/>
    <w:rsid w:val="00A84B26"/>
    <w:rsid w:val="00A8584D"/>
    <w:rsid w:val="00A9013F"/>
    <w:rsid w:val="00A96347"/>
    <w:rsid w:val="00AA222F"/>
    <w:rsid w:val="00AA31D9"/>
    <w:rsid w:val="00AA538E"/>
    <w:rsid w:val="00AA7A94"/>
    <w:rsid w:val="00AC0908"/>
    <w:rsid w:val="00AC3D65"/>
    <w:rsid w:val="00B17608"/>
    <w:rsid w:val="00B20638"/>
    <w:rsid w:val="00B27760"/>
    <w:rsid w:val="00B414E4"/>
    <w:rsid w:val="00B71399"/>
    <w:rsid w:val="00B77F0C"/>
    <w:rsid w:val="00BD2384"/>
    <w:rsid w:val="00BE60E6"/>
    <w:rsid w:val="00BF191C"/>
    <w:rsid w:val="00BF3F74"/>
    <w:rsid w:val="00C03C4F"/>
    <w:rsid w:val="00C06899"/>
    <w:rsid w:val="00C16309"/>
    <w:rsid w:val="00C32469"/>
    <w:rsid w:val="00C63ACD"/>
    <w:rsid w:val="00C87619"/>
    <w:rsid w:val="00CA1D84"/>
    <w:rsid w:val="00D01BE6"/>
    <w:rsid w:val="00D059D2"/>
    <w:rsid w:val="00D10061"/>
    <w:rsid w:val="00D12CC2"/>
    <w:rsid w:val="00D74A15"/>
    <w:rsid w:val="00D8145A"/>
    <w:rsid w:val="00DA4F0E"/>
    <w:rsid w:val="00DC3237"/>
    <w:rsid w:val="00DF04E6"/>
    <w:rsid w:val="00DF74EE"/>
    <w:rsid w:val="00E00BE6"/>
    <w:rsid w:val="00E25BE0"/>
    <w:rsid w:val="00EA01B3"/>
    <w:rsid w:val="00EA4435"/>
    <w:rsid w:val="00ED3098"/>
    <w:rsid w:val="00F02FDD"/>
    <w:rsid w:val="00F03EF8"/>
    <w:rsid w:val="00F319BD"/>
    <w:rsid w:val="00F4470C"/>
    <w:rsid w:val="00F47AE7"/>
    <w:rsid w:val="00F6319E"/>
    <w:rsid w:val="00F65106"/>
    <w:rsid w:val="00FA3F80"/>
    <w:rsid w:val="00FA5EBC"/>
    <w:rsid w:val="00FD749A"/>
    <w:rsid w:val="00FE488F"/>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366</TotalTime>
  <Pages>2</Pages>
  <Words>406</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183</cp:revision>
  <dcterms:created xsi:type="dcterms:W3CDTF">2021-04-23T07:08:00Z</dcterms:created>
  <dcterms:modified xsi:type="dcterms:W3CDTF">2024-10-01T02:15:00Z</dcterms:modified>
</cp:coreProperties>
</file>